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4B0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317C96">
        <w:rPr>
          <w:rFonts w:ascii="Times New Roman" w:eastAsia="Times New Roman" w:hAnsi="Times New Roman" w:cs="Times New Roman"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317C96">
        <w:rPr>
          <w:rFonts w:ascii="Times New Roman" w:eastAsia="Times New Roman" w:hAnsi="Times New Roman" w:cs="Times New Roman"/>
          <w:bCs/>
          <w:sz w:val="24"/>
        </w:rPr>
        <w:t xml:space="preserve"> в 2019 году</w:t>
      </w:r>
    </w:p>
    <w:p w:rsidR="00686B9B" w:rsidRPr="006320F9" w:rsidRDefault="00686B9B" w:rsidP="00686B9B">
      <w:pPr>
        <w:pStyle w:val="50"/>
        <w:spacing w:line="240" w:lineRule="auto"/>
        <w:jc w:val="center"/>
        <w:rPr>
          <w:b/>
          <w:sz w:val="24"/>
          <w:szCs w:val="24"/>
          <w:u w:val="single"/>
        </w:rPr>
      </w:pPr>
      <w:r w:rsidRPr="006320F9">
        <w:rPr>
          <w:b/>
          <w:sz w:val="24"/>
          <w:szCs w:val="24"/>
          <w:u w:val="single"/>
        </w:rPr>
        <w:t>МБОУ «Гимназия №8»</w:t>
      </w:r>
    </w:p>
    <w:p w:rsidR="00686B9B" w:rsidRDefault="00686B9B" w:rsidP="00686B9B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>(наименование организации)</w:t>
      </w:r>
    </w:p>
    <w:p w:rsidR="00686B9B" w:rsidRDefault="00686B9B" w:rsidP="00686B9B">
      <w:pPr>
        <w:pStyle w:val="20"/>
        <w:spacing w:line="240" w:lineRule="auto"/>
        <w:rPr>
          <w:sz w:val="24"/>
          <w:szCs w:val="24"/>
        </w:rPr>
      </w:pPr>
    </w:p>
    <w:tbl>
      <w:tblPr>
        <w:tblStyle w:val="a3"/>
        <w:tblW w:w="0" w:type="auto"/>
        <w:jc w:val="center"/>
        <w:tblInd w:w="108" w:type="dxa"/>
        <w:tblLook w:val="04A0" w:firstRow="1" w:lastRow="0" w:firstColumn="1" w:lastColumn="0" w:noHBand="0" w:noVBand="1"/>
      </w:tblPr>
      <w:tblGrid>
        <w:gridCol w:w="769"/>
        <w:gridCol w:w="3909"/>
        <w:gridCol w:w="5103"/>
        <w:gridCol w:w="1999"/>
        <w:gridCol w:w="1894"/>
      </w:tblGrid>
      <w:tr w:rsidR="00317C96" w:rsidRPr="00686B9B" w:rsidTr="00686B9B">
        <w:trPr>
          <w:jc w:val="center"/>
        </w:trPr>
        <w:tc>
          <w:tcPr>
            <w:tcW w:w="769" w:type="dxa"/>
          </w:tcPr>
          <w:p w:rsidR="00317C96" w:rsidRPr="00686B9B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686B9B"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gramStart"/>
            <w:r w:rsidRPr="00686B9B"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gramEnd"/>
            <w:r w:rsidRPr="00686B9B">
              <w:rPr>
                <w:rFonts w:ascii="Times New Roman" w:eastAsia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3909" w:type="dxa"/>
          </w:tcPr>
          <w:p w:rsidR="00317C96" w:rsidRPr="00686B9B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686B9B">
              <w:rPr>
                <w:rStyle w:val="CharStyle9"/>
                <w:b w:val="0"/>
                <w:lang w:eastAsia="en-US"/>
              </w:rPr>
              <w:t>На</w:t>
            </w:r>
            <w:r w:rsidRPr="00686B9B">
              <w:rPr>
                <w:rStyle w:val="CharStyle9"/>
                <w:b w:val="0"/>
              </w:rPr>
              <w:t>именование критерия, по ко</w:t>
            </w:r>
            <w:r w:rsidRPr="00686B9B">
              <w:rPr>
                <w:rStyle w:val="CharStyle9"/>
                <w:b w:val="0"/>
              </w:rPr>
              <w:softHyphen/>
              <w:t>торому выявлены</w:t>
            </w:r>
            <w:r w:rsidR="00686B9B">
              <w:rPr>
                <w:rStyle w:val="CharStyle9"/>
                <w:b w:val="0"/>
              </w:rPr>
              <w:t xml:space="preserve"> </w:t>
            </w:r>
            <w:r w:rsidRPr="00686B9B">
              <w:rPr>
                <w:rStyle w:val="CharStyle9"/>
                <w:b w:val="0"/>
              </w:rPr>
              <w:t>недостатки</w:t>
            </w:r>
          </w:p>
          <w:p w:rsidR="00317C96" w:rsidRPr="00686B9B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5103" w:type="dxa"/>
          </w:tcPr>
          <w:p w:rsidR="00317C96" w:rsidRPr="00686B9B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686B9B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99" w:type="dxa"/>
          </w:tcPr>
          <w:p w:rsidR="002D78E6" w:rsidRPr="00686B9B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686B9B"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686B9B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686B9B">
              <w:rPr>
                <w:rStyle w:val="CharStyle9"/>
                <w:rFonts w:eastAsiaTheme="minorHAnsi"/>
                <w:b w:val="0"/>
              </w:rPr>
              <w:t>реа</w:t>
            </w:r>
            <w:r w:rsidR="002D78E6" w:rsidRPr="00686B9B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 w:rsidRPr="00686B9B">
              <w:rPr>
                <w:rStyle w:val="CharStyle9"/>
                <w:rFonts w:eastAsiaTheme="minorHAnsi"/>
                <w:b w:val="0"/>
              </w:rPr>
              <w:t>-</w:t>
            </w:r>
            <w:r w:rsidR="002D78E6" w:rsidRPr="00686B9B">
              <w:rPr>
                <w:rStyle w:val="CharStyle9"/>
                <w:rFonts w:eastAsiaTheme="minorHAnsi"/>
                <w:b w:val="0"/>
              </w:rPr>
              <w:t xml:space="preserve"> </w:t>
            </w:r>
            <w:r w:rsidRPr="00686B9B">
              <w:rPr>
                <w:rStyle w:val="CharStyle9"/>
                <w:rFonts w:eastAsiaTheme="minorHAnsi"/>
                <w:b w:val="0"/>
              </w:rPr>
              <w:t>/Планируется реализация до 01.09.2022</w:t>
            </w:r>
          </w:p>
        </w:tc>
        <w:tc>
          <w:tcPr>
            <w:tcW w:w="1894" w:type="dxa"/>
          </w:tcPr>
          <w:p w:rsidR="00317C96" w:rsidRPr="00686B9B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686B9B"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Планируемый срок реализации</w:t>
            </w:r>
          </w:p>
        </w:tc>
      </w:tr>
      <w:tr w:rsidR="00686B9B" w:rsidRPr="00686B9B" w:rsidTr="00004AAF">
        <w:trPr>
          <w:jc w:val="center"/>
        </w:trPr>
        <w:tc>
          <w:tcPr>
            <w:tcW w:w="13674" w:type="dxa"/>
            <w:gridSpan w:val="5"/>
          </w:tcPr>
          <w:p w:rsidR="00686B9B" w:rsidRPr="00686B9B" w:rsidRDefault="00686B9B" w:rsidP="00686B9B">
            <w:pPr>
              <w:rPr>
                <w:rStyle w:val="CharStyle9"/>
                <w:rFonts w:eastAsiaTheme="minorHAnsi"/>
                <w:b w:val="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686B9B">
              <w:rPr>
                <w:rFonts w:ascii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686B9B" w:rsidRPr="00686B9B" w:rsidTr="00686B9B">
        <w:trPr>
          <w:jc w:val="center"/>
        </w:trPr>
        <w:tc>
          <w:tcPr>
            <w:tcW w:w="769" w:type="dxa"/>
          </w:tcPr>
          <w:p w:rsidR="00686B9B" w:rsidRPr="00686B9B" w:rsidRDefault="00686B9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3909" w:type="dxa"/>
          </w:tcPr>
          <w:p w:rsidR="00686B9B" w:rsidRPr="00686B9B" w:rsidRDefault="00686B9B" w:rsidP="00F829F8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686B9B">
              <w:rPr>
                <w:rStyle w:val="11pt"/>
                <w:sz w:val="24"/>
                <w:szCs w:val="24"/>
              </w:rPr>
              <w:t>Показатель 3.1 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5103" w:type="dxa"/>
          </w:tcPr>
          <w:p w:rsidR="00686B9B" w:rsidRPr="00686B9B" w:rsidRDefault="00686B9B" w:rsidP="00F829F8">
            <w:pPr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B9B">
              <w:rPr>
                <w:rFonts w:ascii="Times New Roman" w:hAnsi="Times New Roman" w:cs="Times New Roman"/>
                <w:sz w:val="24"/>
                <w:szCs w:val="24"/>
              </w:rPr>
              <w:t>Совершенствовать материально-техническую базу организации</w:t>
            </w:r>
            <w:r w:rsidRPr="00686B9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86B9B">
              <w:rPr>
                <w:rFonts w:ascii="Times New Roman" w:hAnsi="Times New Roman" w:cs="Times New Roman"/>
                <w:sz w:val="24"/>
                <w:szCs w:val="24"/>
              </w:rPr>
              <w:t>с учетом доступности для инвалидов</w:t>
            </w:r>
          </w:p>
        </w:tc>
        <w:tc>
          <w:tcPr>
            <w:tcW w:w="1999" w:type="dxa"/>
          </w:tcPr>
          <w:p w:rsidR="00686B9B" w:rsidRPr="00686B9B" w:rsidRDefault="00686B9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894" w:type="dxa"/>
          </w:tcPr>
          <w:p w:rsidR="00686B9B" w:rsidRPr="00686B9B" w:rsidRDefault="00686B9B" w:rsidP="00F82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B9B">
              <w:rPr>
                <w:rFonts w:ascii="Times New Roman" w:hAnsi="Times New Roman" w:cs="Times New Roman"/>
                <w:sz w:val="24"/>
                <w:szCs w:val="24"/>
              </w:rPr>
              <w:t>до 2029 г.</w:t>
            </w:r>
          </w:p>
        </w:tc>
      </w:tr>
      <w:tr w:rsidR="00686B9B" w:rsidRPr="00686B9B" w:rsidTr="00686B9B">
        <w:trPr>
          <w:jc w:val="center"/>
        </w:trPr>
        <w:tc>
          <w:tcPr>
            <w:tcW w:w="769" w:type="dxa"/>
          </w:tcPr>
          <w:p w:rsidR="00686B9B" w:rsidRPr="00686B9B" w:rsidRDefault="00686B9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3909" w:type="dxa"/>
          </w:tcPr>
          <w:p w:rsidR="00686B9B" w:rsidRPr="00686B9B" w:rsidRDefault="00686B9B" w:rsidP="00F829F8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686B9B">
              <w:rPr>
                <w:rStyle w:val="11pt"/>
                <w:sz w:val="24"/>
                <w:szCs w:val="24"/>
              </w:rPr>
              <w:t>Показатель 3.2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5103" w:type="dxa"/>
          </w:tcPr>
          <w:p w:rsidR="00686B9B" w:rsidRPr="00686B9B" w:rsidRDefault="00686B9B" w:rsidP="00F829F8">
            <w:pPr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B9B">
              <w:rPr>
                <w:rFonts w:ascii="Times New Roman" w:hAnsi="Times New Roman" w:cs="Times New Roman"/>
                <w:sz w:val="24"/>
                <w:szCs w:val="24"/>
              </w:rPr>
              <w:t>Предпринять меры по повышению доступности услуг для лиц с ограниченными возможностями здоровья</w:t>
            </w:r>
          </w:p>
        </w:tc>
        <w:tc>
          <w:tcPr>
            <w:tcW w:w="1999" w:type="dxa"/>
          </w:tcPr>
          <w:p w:rsidR="00686B9B" w:rsidRPr="00686B9B" w:rsidRDefault="00686B9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894" w:type="dxa"/>
          </w:tcPr>
          <w:p w:rsidR="00686B9B" w:rsidRPr="00686B9B" w:rsidRDefault="00686B9B" w:rsidP="00F82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6B9B">
              <w:rPr>
                <w:rFonts w:ascii="Times New Roman" w:hAnsi="Times New Roman" w:cs="Times New Roman"/>
                <w:sz w:val="24"/>
                <w:szCs w:val="24"/>
              </w:rPr>
              <w:t>до 2029 г.</w:t>
            </w:r>
          </w:p>
        </w:tc>
      </w:tr>
      <w:tr w:rsidR="00686B9B" w:rsidRPr="00686B9B" w:rsidTr="00686B9B">
        <w:trPr>
          <w:jc w:val="center"/>
        </w:trPr>
        <w:tc>
          <w:tcPr>
            <w:tcW w:w="769" w:type="dxa"/>
          </w:tcPr>
          <w:p w:rsidR="00686B9B" w:rsidRPr="00686B9B" w:rsidRDefault="00686B9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3.</w:t>
            </w:r>
          </w:p>
        </w:tc>
        <w:tc>
          <w:tcPr>
            <w:tcW w:w="3909" w:type="dxa"/>
          </w:tcPr>
          <w:p w:rsidR="00686B9B" w:rsidRPr="00686B9B" w:rsidRDefault="00686B9B" w:rsidP="00F829F8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686B9B">
              <w:rPr>
                <w:rStyle w:val="11pt"/>
                <w:sz w:val="24"/>
                <w:szCs w:val="24"/>
              </w:rPr>
              <w:t>Показатель 3.3 Доля получателей услуг, удовлетворенных доступностью услуг для инвалидов</w:t>
            </w:r>
          </w:p>
        </w:tc>
        <w:tc>
          <w:tcPr>
            <w:tcW w:w="5103" w:type="dxa"/>
          </w:tcPr>
          <w:p w:rsidR="00686B9B" w:rsidRPr="00686B9B" w:rsidRDefault="00686B9B" w:rsidP="00F829F8">
            <w:pPr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6B9B">
              <w:rPr>
                <w:rFonts w:ascii="Times New Roman" w:hAnsi="Times New Roman" w:cs="Times New Roman"/>
                <w:sz w:val="24"/>
                <w:szCs w:val="24"/>
              </w:rPr>
              <w:t>Разместить</w:t>
            </w:r>
            <w:proofErr w:type="gramEnd"/>
            <w:r w:rsidRPr="00686B9B">
              <w:rPr>
                <w:rFonts w:ascii="Times New Roman" w:hAnsi="Times New Roman" w:cs="Times New Roman"/>
                <w:sz w:val="24"/>
                <w:szCs w:val="24"/>
              </w:rPr>
              <w:t xml:space="preserve"> актуальную информацию о материально-техническом обеспечении организации на официальном сайте</w:t>
            </w:r>
          </w:p>
          <w:p w:rsidR="00686B9B" w:rsidRPr="00686B9B" w:rsidRDefault="00686B9B" w:rsidP="00F829F8">
            <w:pPr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6B9B">
              <w:rPr>
                <w:rFonts w:ascii="Times New Roman" w:hAnsi="Times New Roman" w:cs="Times New Roman"/>
                <w:sz w:val="24"/>
                <w:szCs w:val="24"/>
              </w:rPr>
              <w:t>Обеспечить техническую возможность выражения получателями услуг мнения о качестве оказания услуг путем размещения на сайте анкеты для опроса граждан</w:t>
            </w:r>
          </w:p>
        </w:tc>
        <w:tc>
          <w:tcPr>
            <w:tcW w:w="1999" w:type="dxa"/>
          </w:tcPr>
          <w:p w:rsidR="00686B9B" w:rsidRPr="00686B9B" w:rsidRDefault="00686B9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686B9B">
              <w:rPr>
                <w:rFonts w:ascii="Times New Roman" w:eastAsia="Times New Roman" w:hAnsi="Times New Roman" w:cs="Times New Roman"/>
                <w:bCs/>
                <w:sz w:val="24"/>
              </w:rPr>
              <w:t>Планируется реализация до 01.09.2022</w:t>
            </w:r>
          </w:p>
        </w:tc>
        <w:tc>
          <w:tcPr>
            <w:tcW w:w="1894" w:type="dxa"/>
          </w:tcPr>
          <w:p w:rsidR="00686B9B" w:rsidRPr="00686B9B" w:rsidRDefault="00686B9B" w:rsidP="00F829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7443F" w:rsidRDefault="0047443F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47443F" w:rsidRDefault="0047443F" w:rsidP="0047443F">
      <w:pPr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Директор МБОУ «Гимназия №8»</w:t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r w:rsidR="004E24CB">
        <w:rPr>
          <w:rFonts w:ascii="Times New Roman" w:eastAsia="Times New Roman" w:hAnsi="Times New Roman" w:cs="Times New Roman"/>
          <w:bCs/>
          <w:sz w:val="24"/>
        </w:rPr>
        <w:tab/>
      </w:r>
      <w:proofErr w:type="spellStart"/>
      <w:r w:rsidR="004E24CB">
        <w:rPr>
          <w:rFonts w:ascii="Times New Roman" w:eastAsia="Times New Roman" w:hAnsi="Times New Roman" w:cs="Times New Roman"/>
          <w:bCs/>
          <w:sz w:val="24"/>
        </w:rPr>
        <w:t>Н.С.Сазонова</w:t>
      </w:r>
      <w:proofErr w:type="spellEnd"/>
    </w:p>
    <w:p w:rsidR="004E24CB" w:rsidRDefault="004E24CB" w:rsidP="0047443F">
      <w:pPr>
        <w:rPr>
          <w:rFonts w:ascii="Times New Roman" w:eastAsia="Times New Roman" w:hAnsi="Times New Roman" w:cs="Times New Roman"/>
          <w:bCs/>
          <w:sz w:val="24"/>
        </w:rPr>
      </w:pPr>
    </w:p>
    <w:p w:rsidR="004E24CB" w:rsidRPr="004E24CB" w:rsidRDefault="004E24CB" w:rsidP="0047443F">
      <w:pPr>
        <w:rPr>
          <w:rFonts w:ascii="Times New Roman" w:eastAsia="Times New Roman" w:hAnsi="Times New Roman" w:cs="Times New Roman"/>
          <w:bCs/>
          <w:sz w:val="18"/>
          <w:szCs w:val="18"/>
        </w:rPr>
      </w:pPr>
      <w:r w:rsidRPr="004E24CB">
        <w:rPr>
          <w:rFonts w:ascii="Times New Roman" w:eastAsia="Times New Roman" w:hAnsi="Times New Roman" w:cs="Times New Roman"/>
          <w:bCs/>
          <w:sz w:val="18"/>
          <w:szCs w:val="18"/>
        </w:rPr>
        <w:t xml:space="preserve">Исп. </w:t>
      </w:r>
      <w:proofErr w:type="spellStart"/>
      <w:r w:rsidRPr="004E24CB">
        <w:rPr>
          <w:rFonts w:ascii="Times New Roman" w:eastAsia="Times New Roman" w:hAnsi="Times New Roman" w:cs="Times New Roman"/>
          <w:bCs/>
          <w:sz w:val="18"/>
          <w:szCs w:val="18"/>
        </w:rPr>
        <w:t>Н.А.Чернова</w:t>
      </w:r>
      <w:proofErr w:type="spellEnd"/>
      <w:r w:rsidRPr="004E24CB">
        <w:rPr>
          <w:rFonts w:ascii="Times New Roman" w:eastAsia="Times New Roman" w:hAnsi="Times New Roman" w:cs="Times New Roman"/>
          <w:bCs/>
          <w:sz w:val="18"/>
          <w:szCs w:val="18"/>
        </w:rPr>
        <w:t xml:space="preserve"> 4-76-71</w:t>
      </w:r>
      <w:bookmarkStart w:id="0" w:name="_GoBack"/>
      <w:bookmarkEnd w:id="0"/>
    </w:p>
    <w:sectPr w:rsidR="004E24CB" w:rsidRPr="004E24CB" w:rsidSect="00686B9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C96"/>
    <w:rsid w:val="002C3779"/>
    <w:rsid w:val="002D78E6"/>
    <w:rsid w:val="00317C96"/>
    <w:rsid w:val="0047443F"/>
    <w:rsid w:val="004E24CB"/>
    <w:rsid w:val="005624EB"/>
    <w:rsid w:val="005C54B0"/>
    <w:rsid w:val="00686B9B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686B9B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4"/>
    <w:rsid w:val="00686B9B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pt">
    <w:name w:val="Основной текст + 11 pt"/>
    <w:basedOn w:val="a4"/>
    <w:rsid w:val="00686B9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5">
    <w:name w:val="Основной текст (5)_"/>
    <w:basedOn w:val="a0"/>
    <w:link w:val="50"/>
    <w:rsid w:val="00686B9B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686B9B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686B9B"/>
    <w:rPr>
      <w:rFonts w:ascii="Times New Roman" w:eastAsia="Times New Roman" w:hAnsi="Times New Roman" w:cs="Times New Roman"/>
      <w:sz w:val="17"/>
      <w:szCs w:val="17"/>
    </w:rPr>
  </w:style>
  <w:style w:type="paragraph" w:customStyle="1" w:styleId="20">
    <w:name w:val="Подпись к таблице (2)"/>
    <w:basedOn w:val="a"/>
    <w:link w:val="2"/>
    <w:rsid w:val="00686B9B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5</cp:revision>
  <dcterms:created xsi:type="dcterms:W3CDTF">2021-02-05T04:53:00Z</dcterms:created>
  <dcterms:modified xsi:type="dcterms:W3CDTF">2021-02-08T02:24:00Z</dcterms:modified>
</cp:coreProperties>
</file>