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CD7981" w:rsidRPr="00CD7981" w:rsidTr="00265BE5">
        <w:tc>
          <w:tcPr>
            <w:tcW w:w="9571" w:type="dxa"/>
            <w:tcBorders>
              <w:top w:val="nil"/>
              <w:left w:val="nil"/>
              <w:bottom w:val="single" w:sz="12" w:space="0" w:color="000000" w:themeColor="text1"/>
              <w:right w:val="nil"/>
            </w:tcBorders>
          </w:tcPr>
          <w:p w:rsidR="00CD7981" w:rsidRPr="00CD7981" w:rsidRDefault="00CD7981" w:rsidP="00265BE5">
            <w:pPr>
              <w:jc w:val="center"/>
              <w:rPr>
                <w:rFonts w:ascii="Times New Roman" w:hAnsi="Times New Roman" w:cs="Times New Roman"/>
              </w:rPr>
            </w:pPr>
            <w:r w:rsidRPr="00CD7981">
              <w:rPr>
                <w:rFonts w:ascii="Times New Roman" w:hAnsi="Times New Roman" w:cs="Times New Roman"/>
              </w:rPr>
              <w:t>МУНИЦИПАЛЬНОЕ БЮДЖЕТНОЕ ДОШКОЛЬНОЕ ОБРАЗОВАТЕЛЬНОЕ УЧРЕЖДЕНИЕ</w:t>
            </w:r>
          </w:p>
          <w:p w:rsidR="00CD7981" w:rsidRPr="00CD7981" w:rsidRDefault="00CD7981" w:rsidP="00265BE5">
            <w:pPr>
              <w:jc w:val="center"/>
              <w:rPr>
                <w:rFonts w:ascii="Times New Roman" w:hAnsi="Times New Roman" w:cs="Times New Roman"/>
              </w:rPr>
            </w:pPr>
            <w:r w:rsidRPr="00CD7981">
              <w:rPr>
                <w:rFonts w:ascii="Times New Roman" w:hAnsi="Times New Roman" w:cs="Times New Roman"/>
              </w:rPr>
              <w:t>«ДЕТСКИЙ САД № 37 «ВЕСНЯНКА»</w:t>
            </w:r>
          </w:p>
          <w:p w:rsidR="00CD7981" w:rsidRPr="00CD7981" w:rsidRDefault="00CD7981" w:rsidP="00265BE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7981">
              <w:rPr>
                <w:rFonts w:ascii="Times New Roman" w:hAnsi="Times New Roman" w:cs="Times New Roman"/>
              </w:rPr>
              <w:t>города Рубцовска</w:t>
            </w:r>
          </w:p>
        </w:tc>
      </w:tr>
      <w:tr w:rsidR="00CD7981" w:rsidRPr="00CD7981" w:rsidTr="00265BE5">
        <w:tc>
          <w:tcPr>
            <w:tcW w:w="9571" w:type="dxa"/>
            <w:tcBorders>
              <w:top w:val="single" w:sz="12" w:space="0" w:color="000000" w:themeColor="text1"/>
              <w:left w:val="nil"/>
              <w:bottom w:val="nil"/>
              <w:right w:val="nil"/>
            </w:tcBorders>
          </w:tcPr>
          <w:p w:rsidR="00CD7981" w:rsidRPr="00CD7981" w:rsidRDefault="00CD7981" w:rsidP="00265BE5">
            <w:pPr>
              <w:jc w:val="center"/>
              <w:rPr>
                <w:rFonts w:ascii="Times New Roman" w:hAnsi="Times New Roman" w:cs="Times New Roman"/>
              </w:rPr>
            </w:pPr>
            <w:r w:rsidRPr="00CD7981">
              <w:rPr>
                <w:rFonts w:ascii="Times New Roman" w:hAnsi="Times New Roman" w:cs="Times New Roman"/>
              </w:rPr>
              <w:t>658224, г. Рубцовск, ул. Громова, 23</w:t>
            </w:r>
          </w:p>
          <w:p w:rsidR="00CD7981" w:rsidRPr="00CD7981" w:rsidRDefault="00CD7981" w:rsidP="00265BE5">
            <w:pPr>
              <w:jc w:val="center"/>
              <w:rPr>
                <w:rFonts w:ascii="Times New Roman" w:hAnsi="Times New Roman" w:cs="Times New Roman"/>
              </w:rPr>
            </w:pPr>
            <w:r w:rsidRPr="00CD7981">
              <w:rPr>
                <w:rFonts w:ascii="Times New Roman" w:hAnsi="Times New Roman" w:cs="Times New Roman"/>
              </w:rPr>
              <w:t xml:space="preserve">тел. (38557) 5-68-93, </w:t>
            </w:r>
          </w:p>
          <w:p w:rsidR="00CD7981" w:rsidRPr="00CD7981" w:rsidRDefault="00CD7981" w:rsidP="00265BE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CD7981">
              <w:rPr>
                <w:rFonts w:ascii="Times New Roman" w:hAnsi="Times New Roman" w:cs="Times New Roman"/>
                <w:lang w:val="en-US"/>
              </w:rPr>
              <w:t xml:space="preserve">e-mail: </w:t>
            </w:r>
            <w:hyperlink r:id="rId4" w:history="1">
              <w:r w:rsidRPr="00CD7981">
                <w:rPr>
                  <w:rStyle w:val="a4"/>
                  <w:rFonts w:ascii="Times New Roman" w:hAnsi="Times New Roman" w:cs="Times New Roman"/>
                  <w:lang w:val="en-US"/>
                </w:rPr>
                <w:t>belochka.vesnynka@yandex.ru</w:t>
              </w:r>
            </w:hyperlink>
            <w:r w:rsidRPr="00CD798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CD7981">
              <w:rPr>
                <w:rFonts w:ascii="Times New Roman" w:hAnsi="Times New Roman" w:cs="Times New Roman"/>
              </w:rPr>
              <w:t>сайт</w:t>
            </w:r>
            <w:r w:rsidRPr="00CD7981">
              <w:rPr>
                <w:rFonts w:ascii="Times New Roman" w:hAnsi="Times New Roman" w:cs="Times New Roman"/>
                <w:lang w:val="en-US"/>
              </w:rPr>
              <w:t xml:space="preserve">: </w:t>
            </w:r>
            <w:hyperlink r:id="rId5" w:history="1">
              <w:r w:rsidRPr="00CD7981">
                <w:rPr>
                  <w:rStyle w:val="a4"/>
                  <w:rFonts w:ascii="Times New Roman" w:hAnsi="Times New Roman" w:cs="Times New Roman"/>
                  <w:lang w:val="en-US"/>
                </w:rPr>
                <w:t>http://ds37.educrub.ru</w:t>
              </w:r>
            </w:hyperlink>
            <w:r w:rsidRPr="00CD7981"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</w:tbl>
    <w:p w:rsidR="00CD7981" w:rsidRDefault="00CD7981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17C96">
        <w:rPr>
          <w:rFonts w:ascii="Times New Roman" w:eastAsia="Times New Roman" w:hAnsi="Times New Roman" w:cs="Times New Roman"/>
          <w:bCs/>
          <w:sz w:val="24"/>
        </w:rPr>
        <w:t>Отчёт о выполнении плана по устранению недостатков, выявленным в ходе независимой оценки качества условий осуществления образовательной деятельности в 2019 году</w:t>
      </w: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653"/>
        <w:gridCol w:w="2041"/>
        <w:gridCol w:w="2981"/>
        <w:gridCol w:w="1933"/>
        <w:gridCol w:w="1855"/>
      </w:tblGrid>
      <w:tr w:rsidR="00317C96" w:rsidTr="00CD7981">
        <w:tc>
          <w:tcPr>
            <w:tcW w:w="653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r w:rsidR="00B34433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2041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33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855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CD7981" w:rsidTr="00CD7981">
        <w:tc>
          <w:tcPr>
            <w:tcW w:w="653" w:type="dxa"/>
            <w:vMerge w:val="restart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041" w:type="dxa"/>
            <w:vMerge w:val="restart"/>
          </w:tcPr>
          <w:p w:rsidR="00CD7981" w:rsidRDefault="00CD7981" w:rsidP="00CD798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Открытость и доступность  информации об организации</w:t>
            </w: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Доступность образовательных услуг.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CD798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Виды психолого-педагогической помощи.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 w:val="restart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041" w:type="dxa"/>
            <w:vMerge w:val="restart"/>
          </w:tcPr>
          <w:p w:rsidR="00CD7981" w:rsidRDefault="00CD7981" w:rsidP="00CD798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Комфортность условий предоставления услуг</w:t>
            </w: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Установить освещение по периметру территории ДОУ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Провести анкетирование родителей по вопросу комфортности среды ДОУ.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Обеспечить психологическое консультирование родителей.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Пополнение материально-технической базы, предметно-развивающей среды в группах и на территории ДОУ.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Частично реализовано.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</w:t>
            </w:r>
          </w:p>
        </w:tc>
      </w:tr>
      <w:tr w:rsidR="00CD7981" w:rsidTr="00CD7981">
        <w:tc>
          <w:tcPr>
            <w:tcW w:w="653" w:type="dxa"/>
            <w:vMerge w:val="restart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041" w:type="dxa"/>
            <w:vMerge w:val="restart"/>
          </w:tcPr>
          <w:p w:rsidR="00CD7981" w:rsidRDefault="00CD7981" w:rsidP="004B5D4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Доступность услуг для инвалидов.</w:t>
            </w: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Оборудование входов групп №1 и №4 пандусами.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Наличие выделенных мест стоянок для автотранспорта.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Наличие адаптированных поручней, расширенных центральных дверных проемов, сменных кресел-колясок, пандусов на лестницах.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Дублирование для инвалидов по слуху и зрению информации; подписей знаков иной 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текстовой и графической информации знаками; обучение работников организации по сопровождению инвалидов в помещении.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2023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Наличие возможности получения услуг в дистанционном режиме или на дому.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2023</w:t>
            </w:r>
          </w:p>
        </w:tc>
      </w:tr>
      <w:tr w:rsidR="00CD7981" w:rsidTr="00CD7981">
        <w:tc>
          <w:tcPr>
            <w:tcW w:w="653" w:type="dxa"/>
            <w:vMerge w:val="restart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041" w:type="dxa"/>
            <w:vMerge w:val="restart"/>
          </w:tcPr>
          <w:p w:rsidR="00CD7981" w:rsidRDefault="00CD7981" w:rsidP="004B5D4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Доброжелательность, вежливость работников организации.</w:t>
            </w: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Актуализировать «Кодекс профессиональной этики педагогических работников», «Кодекс профессиональной этики и служебного поведения педагогов»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Провести собрание трудового коллектива по теме: «Доброжелательность и вежливость коллектива ДОУ на рабочем месте»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Мероприятия, направленные на повышение профессиональной компетентности, соблюдения профессиональной этики.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 w:val="restart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2041" w:type="dxa"/>
            <w:vMerge w:val="restart"/>
          </w:tcPr>
          <w:p w:rsidR="00CD7981" w:rsidRDefault="00CD7981" w:rsidP="00CD7981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Удовлетворенность условиями оказания услуг.</w:t>
            </w: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Провести анкетирование родителей по удовлетворенности графиком работы ДОУ.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CD7981" w:rsidTr="00CD7981">
        <w:tc>
          <w:tcPr>
            <w:tcW w:w="653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041" w:type="dxa"/>
            <w:vMerge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981" w:type="dxa"/>
          </w:tcPr>
          <w:p w:rsidR="00CD7981" w:rsidRDefault="00CD7981" w:rsidP="00B34433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Информация на сайте ДОУ о пополнении материально-технической базы, дополнительных образовательных услугах.</w:t>
            </w:r>
          </w:p>
        </w:tc>
        <w:tc>
          <w:tcPr>
            <w:tcW w:w="1933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55" w:type="dxa"/>
          </w:tcPr>
          <w:p w:rsidR="00CD7981" w:rsidRDefault="00CD7981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C3779"/>
    <w:rsid w:val="002D78E6"/>
    <w:rsid w:val="00317C96"/>
    <w:rsid w:val="0046206E"/>
    <w:rsid w:val="004B5D4B"/>
    <w:rsid w:val="005624EB"/>
    <w:rsid w:val="005C54B0"/>
    <w:rsid w:val="00B34433"/>
    <w:rsid w:val="00CD7981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CD798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s37.educrub.ru" TargetMode="External"/><Relationship Id="rId4" Type="http://schemas.openxmlformats.org/officeDocument/2006/relationships/hyperlink" Target="mailto:belochka.vesnynka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5</cp:revision>
  <dcterms:created xsi:type="dcterms:W3CDTF">2021-02-05T04:53:00Z</dcterms:created>
  <dcterms:modified xsi:type="dcterms:W3CDTF">2021-02-08T02:45:00Z</dcterms:modified>
</cp:coreProperties>
</file>